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CellSpacing w:w="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 xml:space="preserve">涞源县医保局政府信息公开目录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06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24"/>
                <w:rFonts w:hint="eastAsia" w:ascii="宋体" w:hAnsi="宋体" w:eastAsia="宋体" w:cs="宋体"/>
                <w:lang w:val="en-US" w:eastAsia="zh-CN" w:bidi="ar"/>
              </w:rPr>
              <w:t>2020-1-6 15:22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25"/>
                <w:rFonts w:hint="eastAsia" w:ascii="宋体" w:hAnsi="宋体" w:eastAsia="宋体" w:cs="宋体"/>
                <w:lang w:val="en-US" w:eastAsia="zh-CN" w:bidi="ar"/>
              </w:rPr>
              <w:t> 涞源县医疗保障局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26" w:type="dxa"/>
            <w:shd w:val="clear" w:color="auto" w:fill="auto"/>
            <w:tcMar>
              <w:bottom w:w="300" w:type="dxa"/>
            </w:tcMar>
            <w:vAlign w:val="center"/>
          </w:tcPr>
          <w:tbl>
            <w:tblPr>
              <w:tblStyle w:val="3"/>
              <w:tblpPr w:vertAnchor="text" w:tblpXSpec="left"/>
              <w:tblW w:w="10359" w:type="dxa"/>
              <w:tblCellSpacing w:w="0" w:type="dxa"/>
              <w:tblInd w:w="-1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1"/>
              <w:gridCol w:w="833"/>
              <w:gridCol w:w="1184"/>
              <w:gridCol w:w="1100"/>
              <w:gridCol w:w="829"/>
              <w:gridCol w:w="947"/>
              <w:gridCol w:w="997"/>
              <w:gridCol w:w="862"/>
              <w:gridCol w:w="1094"/>
              <w:gridCol w:w="741"/>
              <w:gridCol w:w="127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0" w:hRule="atLeast"/>
                <w:tblCellSpacing w:w="0" w:type="dxa"/>
              </w:trPr>
              <w:tc>
                <w:tcPr>
                  <w:tcW w:w="10359" w:type="dxa"/>
                  <w:gridSpan w:val="11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Style w:val="5"/>
                      <w:rFonts w:hint="eastAsia" w:ascii="黑体" w:hAnsi="宋体" w:eastAsia="黑体" w:cs="黑体"/>
                      <w:color w:val="000000"/>
                      <w:sz w:val="36"/>
                      <w:szCs w:val="36"/>
                      <w:lang w:eastAsia="zh-CN"/>
                    </w:rPr>
                    <w:t>涞源县</w:t>
                  </w:r>
                  <w:r>
                    <w:rPr>
                      <w:rStyle w:val="5"/>
                      <w:rFonts w:ascii="黑体" w:hAnsi="宋体" w:eastAsia="黑体" w:cs="黑体"/>
                      <w:color w:val="000000"/>
                      <w:sz w:val="36"/>
                      <w:szCs w:val="36"/>
                    </w:rPr>
                    <w:t>医疗保障局政府信息主动公开基本目录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  <w:tblCellSpacing w:w="0" w:type="dxa"/>
              </w:trPr>
              <w:tc>
                <w:tcPr>
                  <w:tcW w:w="501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Style w:val="5"/>
                      <w:rFonts w:hint="eastAsia" w:ascii="黑体" w:hAnsi="宋体" w:eastAsia="黑体" w:cs="黑体"/>
                      <w:color w:val="000000"/>
                      <w:sz w:val="19"/>
                      <w:szCs w:val="19"/>
                    </w:rPr>
                    <w:t>事项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Style w:val="5"/>
                      <w:rFonts w:hint="eastAsia" w:ascii="黑体" w:hAnsi="宋体" w:eastAsia="黑体" w:cs="黑体"/>
                      <w:color w:val="000000"/>
                      <w:sz w:val="19"/>
                      <w:szCs w:val="19"/>
                    </w:rPr>
                    <w:t>类别</w:t>
                  </w:r>
                </w:p>
              </w:tc>
              <w:tc>
                <w:tcPr>
                  <w:tcW w:w="833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Style w:val="5"/>
                      <w:rFonts w:hint="eastAsia" w:ascii="黑体" w:hAnsi="宋体" w:eastAsia="黑体" w:cs="黑体"/>
                      <w:color w:val="000000"/>
                      <w:sz w:val="19"/>
                      <w:szCs w:val="19"/>
                    </w:rPr>
                    <w:t>事项名称</w:t>
                  </w:r>
                </w:p>
              </w:tc>
              <w:tc>
                <w:tcPr>
                  <w:tcW w:w="1184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Style w:val="5"/>
                      <w:rFonts w:hint="eastAsia" w:ascii="黑体" w:hAnsi="宋体" w:eastAsia="黑体" w:cs="黑体"/>
                      <w:color w:val="000000"/>
                      <w:sz w:val="19"/>
                      <w:szCs w:val="19"/>
                    </w:rPr>
                    <w:t>公开内容</w:t>
                  </w:r>
                </w:p>
              </w:tc>
              <w:tc>
                <w:tcPr>
                  <w:tcW w:w="1100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Style w:val="5"/>
                      <w:rFonts w:hint="eastAsia" w:ascii="黑体" w:hAnsi="宋体" w:eastAsia="黑体" w:cs="黑体"/>
                      <w:color w:val="000000"/>
                      <w:sz w:val="19"/>
                      <w:szCs w:val="19"/>
                    </w:rPr>
                    <w:t>公开依据</w:t>
                  </w:r>
                </w:p>
              </w:tc>
              <w:tc>
                <w:tcPr>
                  <w:tcW w:w="829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Style w:val="5"/>
                      <w:rFonts w:hint="eastAsia" w:ascii="黑体" w:hAnsi="宋体" w:eastAsia="黑体" w:cs="黑体"/>
                      <w:color w:val="000000"/>
                      <w:sz w:val="19"/>
                      <w:szCs w:val="19"/>
                    </w:rPr>
                    <w:t>公开主体</w:t>
                  </w:r>
                </w:p>
              </w:tc>
              <w:tc>
                <w:tcPr>
                  <w:tcW w:w="947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Style w:val="5"/>
                      <w:rFonts w:hint="eastAsia" w:ascii="黑体" w:hAnsi="宋体" w:eastAsia="黑体" w:cs="黑体"/>
                      <w:color w:val="000000"/>
                      <w:sz w:val="19"/>
                      <w:szCs w:val="19"/>
                    </w:rPr>
                    <w:t>公开时限</w:t>
                  </w:r>
                </w:p>
              </w:tc>
              <w:tc>
                <w:tcPr>
                  <w:tcW w:w="997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Style w:val="5"/>
                      <w:rFonts w:hint="eastAsia" w:ascii="黑体" w:hAnsi="宋体" w:eastAsia="黑体" w:cs="黑体"/>
                      <w:color w:val="000000"/>
                      <w:sz w:val="19"/>
                      <w:szCs w:val="19"/>
                    </w:rPr>
                    <w:t>公开渠道</w:t>
                  </w:r>
                </w:p>
              </w:tc>
              <w:tc>
                <w:tcPr>
                  <w:tcW w:w="862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Style w:val="5"/>
                      <w:rFonts w:hint="eastAsia" w:ascii="黑体" w:hAnsi="宋体" w:eastAsia="黑体" w:cs="黑体"/>
                      <w:color w:val="000000"/>
                      <w:sz w:val="19"/>
                      <w:szCs w:val="19"/>
                    </w:rPr>
                    <w:t>公开属性</w:t>
                  </w:r>
                </w:p>
              </w:tc>
              <w:tc>
                <w:tcPr>
                  <w:tcW w:w="1094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Style w:val="5"/>
                      <w:rFonts w:hint="eastAsia" w:ascii="黑体" w:hAnsi="宋体" w:eastAsia="黑体" w:cs="黑体"/>
                      <w:color w:val="000000"/>
                      <w:sz w:val="19"/>
                      <w:szCs w:val="19"/>
                    </w:rPr>
                    <w:t>公开形式</w:t>
                  </w:r>
                </w:p>
              </w:tc>
              <w:tc>
                <w:tcPr>
                  <w:tcW w:w="741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Style w:val="5"/>
                      <w:rFonts w:hint="eastAsia" w:ascii="黑体" w:hAnsi="宋体" w:eastAsia="黑体" w:cs="黑体"/>
                      <w:color w:val="000000"/>
                      <w:sz w:val="19"/>
                      <w:szCs w:val="19"/>
                    </w:rPr>
                    <w:t>公开对象</w:t>
                  </w:r>
                </w:p>
              </w:tc>
              <w:tc>
                <w:tcPr>
                  <w:tcW w:w="1271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Style w:val="5"/>
                      <w:rFonts w:hint="eastAsia" w:ascii="黑体" w:hAnsi="宋体" w:eastAsia="黑体" w:cs="黑体"/>
                      <w:color w:val="000000"/>
                      <w:sz w:val="19"/>
                      <w:szCs w:val="19"/>
                    </w:rPr>
                    <w:t>咨询电话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25" w:hRule="atLeast"/>
                <w:tblCellSpacing w:w="0" w:type="dxa"/>
              </w:trPr>
              <w:tc>
                <w:tcPr>
                  <w:tcW w:w="501" w:type="dxa"/>
                  <w:vMerge w:val="restart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</w:rPr>
                    <w:t>机构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</w:rPr>
                    <w:t>信息</w:t>
                  </w:r>
                </w:p>
              </w:tc>
              <w:tc>
                <w:tcPr>
                  <w:tcW w:w="833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</w:rPr>
                    <w:t>机构概况</w:t>
                  </w:r>
                </w:p>
              </w:tc>
              <w:tc>
                <w:tcPr>
                  <w:tcW w:w="1184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</w:rPr>
                    <w:t>机构名称、办公地址、办公电话、传真、通信地址、邮政编码</w:t>
                  </w:r>
                </w:p>
              </w:tc>
              <w:tc>
                <w:tcPr>
                  <w:tcW w:w="1100" w:type="dxa"/>
                  <w:vMerge w:val="restart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</w:rPr>
                    <w:t>《中华人民共和国政府信息公开条例》（国务院令第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  <w:lang w:val="en-US"/>
                    </w:rPr>
                    <w:t>711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</w:rPr>
                    <w:t>号）、三定方案</w:t>
                  </w:r>
                </w:p>
              </w:tc>
              <w:tc>
                <w:tcPr>
                  <w:tcW w:w="829" w:type="dxa"/>
                  <w:vMerge w:val="restart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</w:rPr>
                    <w:t>办公室</w:t>
                  </w:r>
                </w:p>
              </w:tc>
              <w:tc>
                <w:tcPr>
                  <w:tcW w:w="947" w:type="dxa"/>
                  <w:vMerge w:val="restart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</w:rPr>
                    <w:t>信息形成（变更）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  <w:lang w:val="en-US"/>
                    </w:rPr>
                    <w:t>10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</w:rPr>
                    <w:t>个工作日内</w:t>
                  </w:r>
                </w:p>
              </w:tc>
              <w:tc>
                <w:tcPr>
                  <w:tcW w:w="997" w:type="dxa"/>
                  <w:vMerge w:val="restart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  <w:lang w:eastAsia="zh-CN"/>
                    </w:rPr>
                    <w:t>涞源县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</w:rPr>
                    <w:t>政府网站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</w:p>
              </w:tc>
              <w:tc>
                <w:tcPr>
                  <w:tcW w:w="862" w:type="dxa"/>
                  <w:vMerge w:val="restart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</w:rPr>
                    <w:t>主动公开</w:t>
                  </w:r>
                </w:p>
              </w:tc>
              <w:tc>
                <w:tcPr>
                  <w:tcW w:w="1094" w:type="dxa"/>
                  <w:vMerge w:val="restart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</w:rPr>
                    <w:t>全文发布</w:t>
                  </w:r>
                </w:p>
              </w:tc>
              <w:tc>
                <w:tcPr>
                  <w:tcW w:w="741" w:type="dxa"/>
                  <w:vMerge w:val="restart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</w:rPr>
                    <w:t>社会</w:t>
                  </w:r>
                </w:p>
              </w:tc>
              <w:tc>
                <w:tcPr>
                  <w:tcW w:w="1271" w:type="dxa"/>
                  <w:vMerge w:val="restart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  <w:lang w:val="en-US" w:eastAsia="zh-CN"/>
                    </w:rPr>
                    <w:t>0312-7315061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16" w:hRule="atLeast"/>
                <w:tblCellSpacing w:w="0" w:type="dxa"/>
              </w:trPr>
              <w:tc>
                <w:tcPr>
                  <w:tcW w:w="501" w:type="dxa"/>
                  <w:vMerge w:val="continue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E3E3E"/>
                      <w:sz w:val="18"/>
                      <w:szCs w:val="18"/>
                    </w:rPr>
                  </w:pPr>
                </w:p>
              </w:tc>
              <w:tc>
                <w:tcPr>
                  <w:tcW w:w="833" w:type="dxa"/>
                  <w:vMerge w:val="restart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</w:rPr>
                    <w:t>机构职能</w:t>
                  </w:r>
                </w:p>
              </w:tc>
              <w:tc>
                <w:tcPr>
                  <w:tcW w:w="1184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</w:rPr>
                    <w:t>依据“三定”方案及职责调整情况确定的本部门最新法定职能</w:t>
                  </w:r>
                </w:p>
              </w:tc>
              <w:tc>
                <w:tcPr>
                  <w:tcW w:w="1100" w:type="dxa"/>
                  <w:vMerge w:val="continue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E3E3E"/>
                      <w:sz w:val="18"/>
                      <w:szCs w:val="18"/>
                    </w:rPr>
                  </w:pPr>
                </w:p>
              </w:tc>
              <w:tc>
                <w:tcPr>
                  <w:tcW w:w="829" w:type="dxa"/>
                  <w:vMerge w:val="continue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E3E3E"/>
                      <w:sz w:val="18"/>
                      <w:szCs w:val="18"/>
                    </w:rPr>
                  </w:pPr>
                </w:p>
              </w:tc>
              <w:tc>
                <w:tcPr>
                  <w:tcW w:w="947" w:type="dxa"/>
                  <w:vMerge w:val="continue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E3E3E"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vMerge w:val="continue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E3E3E"/>
                      <w:sz w:val="18"/>
                      <w:szCs w:val="18"/>
                    </w:rPr>
                  </w:pPr>
                </w:p>
              </w:tc>
              <w:tc>
                <w:tcPr>
                  <w:tcW w:w="862" w:type="dxa"/>
                  <w:vMerge w:val="continue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E3E3E"/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vMerge w:val="continue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E3E3E"/>
                      <w:sz w:val="18"/>
                      <w:szCs w:val="18"/>
                    </w:rPr>
                  </w:pP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E3E3E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vMerge w:val="continue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E3E3E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 w:hRule="atLeast"/>
                <w:tblCellSpacing w:w="0" w:type="dxa"/>
              </w:trPr>
              <w:tc>
                <w:tcPr>
                  <w:tcW w:w="501" w:type="dxa"/>
                  <w:vMerge w:val="continue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E3E3E"/>
                      <w:sz w:val="18"/>
                      <w:szCs w:val="18"/>
                    </w:rPr>
                  </w:pPr>
                </w:p>
              </w:tc>
              <w:tc>
                <w:tcPr>
                  <w:tcW w:w="833" w:type="dxa"/>
                  <w:vMerge w:val="continue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E3E3E"/>
                      <w:sz w:val="18"/>
                      <w:szCs w:val="18"/>
                    </w:rPr>
                  </w:pPr>
                </w:p>
              </w:tc>
              <w:tc>
                <w:tcPr>
                  <w:tcW w:w="1184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left"/>
                    <w:rPr>
                      <w:rFonts w:hint="eastAsia" w:ascii="微软雅黑" w:hAnsi="微软雅黑" w:eastAsia="微软雅黑" w:cs="微软雅黑"/>
                      <w:color w:val="3E3E3E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vMerge w:val="continue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E3E3E"/>
                      <w:sz w:val="18"/>
                      <w:szCs w:val="18"/>
                    </w:rPr>
                  </w:pPr>
                </w:p>
              </w:tc>
              <w:tc>
                <w:tcPr>
                  <w:tcW w:w="829" w:type="dxa"/>
                  <w:vMerge w:val="continue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E3E3E"/>
                      <w:sz w:val="18"/>
                      <w:szCs w:val="18"/>
                    </w:rPr>
                  </w:pPr>
                </w:p>
              </w:tc>
              <w:tc>
                <w:tcPr>
                  <w:tcW w:w="947" w:type="dxa"/>
                  <w:vMerge w:val="continue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E3E3E"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vMerge w:val="continue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E3E3E"/>
                      <w:sz w:val="18"/>
                      <w:szCs w:val="18"/>
                    </w:rPr>
                  </w:pPr>
                </w:p>
              </w:tc>
              <w:tc>
                <w:tcPr>
                  <w:tcW w:w="862" w:type="dxa"/>
                  <w:vMerge w:val="continue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E3E3E"/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vMerge w:val="continue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E3E3E"/>
                      <w:sz w:val="18"/>
                      <w:szCs w:val="18"/>
                    </w:rPr>
                  </w:pP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E3E3E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vMerge w:val="continue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E3E3E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5" w:hRule="atLeast"/>
                <w:tblCellSpacing w:w="0" w:type="dxa"/>
              </w:trPr>
              <w:tc>
                <w:tcPr>
                  <w:tcW w:w="501" w:type="dxa"/>
                  <w:vMerge w:val="continue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E3E3E"/>
                      <w:sz w:val="18"/>
                      <w:szCs w:val="18"/>
                    </w:rPr>
                  </w:pPr>
                </w:p>
              </w:tc>
              <w:tc>
                <w:tcPr>
                  <w:tcW w:w="833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</w:rPr>
                    <w:t>内设机构</w:t>
                  </w:r>
                </w:p>
              </w:tc>
              <w:tc>
                <w:tcPr>
                  <w:tcW w:w="1184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</w:rPr>
                    <w:t>内设机构名称、职责、办公电话</w:t>
                  </w:r>
                </w:p>
              </w:tc>
              <w:tc>
                <w:tcPr>
                  <w:tcW w:w="1100" w:type="dxa"/>
                  <w:vMerge w:val="continue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E3E3E"/>
                      <w:sz w:val="18"/>
                      <w:szCs w:val="18"/>
                    </w:rPr>
                  </w:pPr>
                </w:p>
              </w:tc>
              <w:tc>
                <w:tcPr>
                  <w:tcW w:w="829" w:type="dxa"/>
                  <w:vMerge w:val="continue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E3E3E"/>
                      <w:sz w:val="18"/>
                      <w:szCs w:val="18"/>
                    </w:rPr>
                  </w:pPr>
                </w:p>
              </w:tc>
              <w:tc>
                <w:tcPr>
                  <w:tcW w:w="947" w:type="dxa"/>
                  <w:vMerge w:val="continue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E3E3E"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vMerge w:val="continue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E3E3E"/>
                      <w:sz w:val="18"/>
                      <w:szCs w:val="18"/>
                    </w:rPr>
                  </w:pPr>
                </w:p>
              </w:tc>
              <w:tc>
                <w:tcPr>
                  <w:tcW w:w="862" w:type="dxa"/>
                  <w:vMerge w:val="continue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E3E3E"/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vMerge w:val="continue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E3E3E"/>
                      <w:sz w:val="18"/>
                      <w:szCs w:val="18"/>
                    </w:rPr>
                  </w:pP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E3E3E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vMerge w:val="continue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E3E3E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66" w:hRule="atLeast"/>
                <w:tblCellSpacing w:w="0" w:type="dxa"/>
              </w:trPr>
              <w:tc>
                <w:tcPr>
                  <w:tcW w:w="501" w:type="dxa"/>
                  <w:vMerge w:val="continue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E3E3E"/>
                      <w:sz w:val="18"/>
                      <w:szCs w:val="18"/>
                    </w:rPr>
                  </w:pPr>
                </w:p>
              </w:tc>
              <w:tc>
                <w:tcPr>
                  <w:tcW w:w="833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</w:rPr>
                    <w:t>下属单位概况</w:t>
                  </w:r>
                </w:p>
              </w:tc>
              <w:tc>
                <w:tcPr>
                  <w:tcW w:w="1184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</w:rPr>
                    <w:t>下属单位名称、地址、主要负责人、办公电话</w:t>
                  </w:r>
                </w:p>
              </w:tc>
              <w:tc>
                <w:tcPr>
                  <w:tcW w:w="1100" w:type="dxa"/>
                  <w:vMerge w:val="continue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E3E3E"/>
                      <w:sz w:val="18"/>
                      <w:szCs w:val="18"/>
                    </w:rPr>
                  </w:pPr>
                </w:p>
              </w:tc>
              <w:tc>
                <w:tcPr>
                  <w:tcW w:w="829" w:type="dxa"/>
                  <w:vMerge w:val="continue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E3E3E"/>
                      <w:sz w:val="18"/>
                      <w:szCs w:val="18"/>
                    </w:rPr>
                  </w:pPr>
                </w:p>
              </w:tc>
              <w:tc>
                <w:tcPr>
                  <w:tcW w:w="947" w:type="dxa"/>
                  <w:vMerge w:val="continue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E3E3E"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vMerge w:val="continue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E3E3E"/>
                      <w:sz w:val="18"/>
                      <w:szCs w:val="18"/>
                    </w:rPr>
                  </w:pPr>
                </w:p>
              </w:tc>
              <w:tc>
                <w:tcPr>
                  <w:tcW w:w="862" w:type="dxa"/>
                  <w:vMerge w:val="continue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E3E3E"/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vMerge w:val="continue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E3E3E"/>
                      <w:sz w:val="18"/>
                      <w:szCs w:val="18"/>
                    </w:rPr>
                  </w:pP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E3E3E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vMerge w:val="continue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E3E3E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80" w:hRule="atLeast"/>
                <w:tblCellSpacing w:w="0" w:type="dxa"/>
              </w:trPr>
              <w:tc>
                <w:tcPr>
                  <w:tcW w:w="501" w:type="dxa"/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</w:rPr>
                    <w:t>公开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</w:rPr>
                    <w:t>指南</w:t>
                  </w:r>
                </w:p>
              </w:tc>
              <w:tc>
                <w:tcPr>
                  <w:tcW w:w="833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19"/>
                      <w:szCs w:val="19"/>
                    </w:rPr>
                    <w:t>公开指南</w:t>
                  </w:r>
                </w:p>
              </w:tc>
              <w:tc>
                <w:tcPr>
                  <w:tcW w:w="1184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</w:rPr>
                    <w:t>政府信息公开工作机构、办公地址、办公时间、电话等</w:t>
                  </w:r>
                </w:p>
              </w:tc>
              <w:tc>
                <w:tcPr>
                  <w:tcW w:w="1100" w:type="dxa"/>
                  <w:vMerge w:val="continue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E3E3E"/>
                      <w:sz w:val="18"/>
                      <w:szCs w:val="18"/>
                    </w:rPr>
                  </w:pPr>
                </w:p>
              </w:tc>
              <w:tc>
                <w:tcPr>
                  <w:tcW w:w="829" w:type="dxa"/>
                  <w:vMerge w:val="continue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E3E3E"/>
                      <w:sz w:val="18"/>
                      <w:szCs w:val="18"/>
                    </w:rPr>
                  </w:pPr>
                </w:p>
              </w:tc>
              <w:tc>
                <w:tcPr>
                  <w:tcW w:w="947" w:type="dxa"/>
                  <w:vMerge w:val="continue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E3E3E"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vMerge w:val="continue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E3E3E"/>
                      <w:sz w:val="18"/>
                      <w:szCs w:val="18"/>
                    </w:rPr>
                  </w:pPr>
                </w:p>
              </w:tc>
              <w:tc>
                <w:tcPr>
                  <w:tcW w:w="862" w:type="dxa"/>
                  <w:vMerge w:val="continue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E3E3E"/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vMerge w:val="continue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E3E3E"/>
                      <w:sz w:val="18"/>
                      <w:szCs w:val="18"/>
                    </w:rPr>
                  </w:pP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E3E3E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vMerge w:val="continue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E3E3E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11" w:hRule="atLeast"/>
                <w:tblCellSpacing w:w="0" w:type="dxa"/>
              </w:trPr>
              <w:tc>
                <w:tcPr>
                  <w:tcW w:w="501" w:type="dxa"/>
                  <w:vMerge w:val="restart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</w:rPr>
                    <w:t>宣传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</w:rPr>
                    <w:t>报道</w:t>
                  </w:r>
                </w:p>
              </w:tc>
              <w:tc>
                <w:tcPr>
                  <w:tcW w:w="833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19"/>
                      <w:szCs w:val="19"/>
                    </w:rPr>
                    <w:t>新闻发布、政策解读</w:t>
                  </w:r>
                </w:p>
              </w:tc>
              <w:tc>
                <w:tcPr>
                  <w:tcW w:w="1184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19"/>
                      <w:szCs w:val="19"/>
                      <w:lang w:val="en-US"/>
                    </w:rPr>
                    <w:t>1.</w:t>
                  </w:r>
                  <w:r>
                    <w:rPr>
                      <w:rFonts w:hint="eastAsia" w:ascii="宋体" w:hAnsi="宋体" w:eastAsia="宋体" w:cs="宋体"/>
                      <w:color w:val="3E3E3E"/>
                      <w:sz w:val="19"/>
                      <w:szCs w:val="19"/>
                    </w:rPr>
                    <w:t>医疗保障政策措施出台背景、内容解读及贯彻实施情况；</w:t>
                  </w:r>
                  <w:r>
                    <w:rPr>
                      <w:rFonts w:hint="eastAsia" w:ascii="宋体" w:hAnsi="宋体" w:eastAsia="宋体" w:cs="宋体"/>
                      <w:color w:val="3E3E3E"/>
                      <w:sz w:val="19"/>
                      <w:szCs w:val="19"/>
                      <w:lang w:val="en-US"/>
                    </w:rPr>
                    <w:t>2.</w:t>
                  </w:r>
                  <w:r>
                    <w:rPr>
                      <w:rFonts w:hint="eastAsia" w:ascii="宋体" w:hAnsi="宋体" w:eastAsia="宋体" w:cs="宋体"/>
                      <w:color w:val="3E3E3E"/>
                      <w:sz w:val="19"/>
                      <w:szCs w:val="19"/>
                    </w:rPr>
                    <w:t>全</w:t>
                  </w:r>
                  <w:r>
                    <w:rPr>
                      <w:rFonts w:hint="eastAsia" w:ascii="宋体" w:hAnsi="宋体" w:eastAsia="宋体" w:cs="宋体"/>
                      <w:color w:val="3E3E3E"/>
                      <w:sz w:val="19"/>
                      <w:szCs w:val="19"/>
                      <w:lang w:eastAsia="zh-CN"/>
                    </w:rPr>
                    <w:t>县</w:t>
                  </w:r>
                  <w:r>
                    <w:rPr>
                      <w:rFonts w:hint="eastAsia" w:ascii="宋体" w:hAnsi="宋体" w:eastAsia="宋体" w:cs="宋体"/>
                      <w:color w:val="3E3E3E"/>
                      <w:sz w:val="19"/>
                      <w:szCs w:val="19"/>
                    </w:rPr>
                    <w:t xml:space="preserve">医疗保障主要工作进展情况； </w:t>
                  </w:r>
                  <w:r>
                    <w:rPr>
                      <w:rFonts w:hint="eastAsia" w:ascii="宋体" w:hAnsi="宋体" w:eastAsia="宋体" w:cs="宋体"/>
                      <w:color w:val="3E3E3E"/>
                      <w:sz w:val="19"/>
                      <w:szCs w:val="19"/>
                      <w:lang w:val="en-US"/>
                    </w:rPr>
                    <w:t>3.</w:t>
                  </w:r>
                  <w:r>
                    <w:rPr>
                      <w:rFonts w:hint="eastAsia" w:ascii="宋体" w:hAnsi="宋体" w:eastAsia="宋体" w:cs="宋体"/>
                      <w:color w:val="3E3E3E"/>
                      <w:sz w:val="19"/>
                      <w:szCs w:val="19"/>
                    </w:rPr>
                    <w:t>消除外界对我</w:t>
                  </w:r>
                  <w:r>
                    <w:rPr>
                      <w:rFonts w:hint="eastAsia" w:ascii="宋体" w:hAnsi="宋体" w:eastAsia="宋体" w:cs="宋体"/>
                      <w:color w:val="3E3E3E"/>
                      <w:sz w:val="19"/>
                      <w:szCs w:val="19"/>
                      <w:lang w:eastAsia="zh-CN"/>
                    </w:rPr>
                    <w:t>县</w:t>
                  </w:r>
                  <w:r>
                    <w:rPr>
                      <w:rFonts w:hint="eastAsia" w:ascii="宋体" w:hAnsi="宋体" w:eastAsia="宋体" w:cs="宋体"/>
                      <w:color w:val="3E3E3E"/>
                      <w:sz w:val="19"/>
                      <w:szCs w:val="19"/>
                    </w:rPr>
                    <w:t>医疗保障工作的误解和疑虑，澄清虚假和不完整信息，及时发布权威信息；</w:t>
                  </w:r>
                  <w:r>
                    <w:rPr>
                      <w:rFonts w:hint="eastAsia" w:ascii="宋体" w:hAnsi="宋体" w:eastAsia="宋体" w:cs="宋体"/>
                      <w:color w:val="3E3E3E"/>
                      <w:sz w:val="19"/>
                      <w:szCs w:val="19"/>
                      <w:lang w:val="en-US"/>
                    </w:rPr>
                    <w:t>4.</w:t>
                  </w:r>
                  <w:r>
                    <w:rPr>
                      <w:rFonts w:hint="eastAsia" w:ascii="宋体" w:hAnsi="宋体" w:eastAsia="宋体" w:cs="宋体"/>
                      <w:color w:val="3E3E3E"/>
                      <w:sz w:val="19"/>
                      <w:szCs w:val="19"/>
                    </w:rPr>
                    <w:t>其他需要通过新闻媒体向公众发布的信息；</w:t>
                  </w:r>
                </w:p>
              </w:tc>
              <w:tc>
                <w:tcPr>
                  <w:tcW w:w="1100" w:type="dxa"/>
                  <w:vMerge w:val="restart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</w:rPr>
                    <w:t>《中</w:t>
                  </w:r>
                  <w:bookmarkStart w:id="0" w:name="_GoBack"/>
                  <w:bookmarkEnd w:id="0"/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</w:rPr>
                    <w:t>华人民共和国政府信息公开条例》（国务院令第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  <w:lang w:val="en-US"/>
                    </w:rPr>
                    <w:t>711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</w:rPr>
                    <w:t>号）、</w:t>
                  </w:r>
                </w:p>
              </w:tc>
              <w:tc>
                <w:tcPr>
                  <w:tcW w:w="829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19"/>
                      <w:szCs w:val="19"/>
                      <w:lang w:eastAsia="zh-CN"/>
                    </w:rPr>
                    <w:t>档案和法制室</w:t>
                  </w:r>
                </w:p>
              </w:tc>
              <w:tc>
                <w:tcPr>
                  <w:tcW w:w="947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</w:rPr>
                    <w:t>信息形成（变更）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  <w:lang w:val="en-US"/>
                    </w:rPr>
                    <w:t>10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</w:rPr>
                    <w:t>个工作日内</w:t>
                  </w:r>
                </w:p>
              </w:tc>
              <w:tc>
                <w:tcPr>
                  <w:tcW w:w="997" w:type="dxa"/>
                  <w:vMerge w:val="restart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  <w:lang w:eastAsia="zh-CN"/>
                    </w:rPr>
                    <w:t>涞源县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</w:rPr>
                    <w:t>政府网站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</w:p>
              </w:tc>
              <w:tc>
                <w:tcPr>
                  <w:tcW w:w="862" w:type="dxa"/>
                  <w:vMerge w:val="restart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</w:rPr>
                    <w:t>主动公开</w:t>
                  </w:r>
                </w:p>
              </w:tc>
              <w:tc>
                <w:tcPr>
                  <w:tcW w:w="1094" w:type="dxa"/>
                  <w:vMerge w:val="restart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left"/>
                    <w:rPr>
                      <w:rFonts w:hint="eastAsia" w:ascii="微软雅黑" w:hAnsi="微软雅黑" w:eastAsia="微软雅黑" w:cs="微软雅黑"/>
                      <w:color w:val="3E3E3E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9"/>
                      <w:szCs w:val="19"/>
                      <w:lang w:val="en-US" w:eastAsia="zh-CN" w:bidi="ar"/>
                    </w:rPr>
                    <w:t xml:space="preserve">  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</w:rPr>
                    <w:t>全文发布</w:t>
                  </w:r>
                </w:p>
              </w:tc>
              <w:tc>
                <w:tcPr>
                  <w:tcW w:w="741" w:type="dxa"/>
                  <w:vMerge w:val="restart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</w:rPr>
                    <w:t>社会</w:t>
                  </w:r>
                </w:p>
              </w:tc>
              <w:tc>
                <w:tcPr>
                  <w:tcW w:w="1271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rPr>
                      <w:rFonts w:hint="default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  <w:lang w:val="en-US" w:eastAsia="zh-CN"/>
                    </w:rPr>
                    <w:t>0312-7315063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1" w:hRule="atLeast"/>
                <w:tblCellSpacing w:w="0" w:type="dxa"/>
              </w:trPr>
              <w:tc>
                <w:tcPr>
                  <w:tcW w:w="501" w:type="dxa"/>
                  <w:vMerge w:val="continue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E3E3E"/>
                      <w:sz w:val="18"/>
                      <w:szCs w:val="18"/>
                    </w:rPr>
                  </w:pPr>
                </w:p>
              </w:tc>
              <w:tc>
                <w:tcPr>
                  <w:tcW w:w="833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19"/>
                      <w:szCs w:val="19"/>
                    </w:rPr>
                    <w:t>动态信息</w:t>
                  </w:r>
                </w:p>
              </w:tc>
              <w:tc>
                <w:tcPr>
                  <w:tcW w:w="1184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19"/>
                      <w:szCs w:val="19"/>
                    </w:rPr>
                    <w:t>局领导工作动态、全</w:t>
                  </w:r>
                  <w:r>
                    <w:rPr>
                      <w:rFonts w:hint="eastAsia" w:ascii="宋体" w:hAnsi="宋体" w:eastAsia="宋体" w:cs="宋体"/>
                      <w:color w:val="3E3E3E"/>
                      <w:sz w:val="19"/>
                      <w:szCs w:val="19"/>
                      <w:lang w:eastAsia="zh-CN"/>
                    </w:rPr>
                    <w:t>县</w:t>
                  </w:r>
                  <w:r>
                    <w:rPr>
                      <w:rFonts w:hint="eastAsia" w:ascii="宋体" w:hAnsi="宋体" w:eastAsia="宋体" w:cs="宋体"/>
                      <w:color w:val="3E3E3E"/>
                      <w:sz w:val="19"/>
                      <w:szCs w:val="19"/>
                    </w:rPr>
                    <w:t>重大活动情况、</w:t>
                  </w:r>
                  <w:r>
                    <w:rPr>
                      <w:rFonts w:hint="eastAsia" w:ascii="宋体" w:hAnsi="宋体" w:eastAsia="宋体" w:cs="宋体"/>
                      <w:color w:val="3E3E3E"/>
                      <w:sz w:val="19"/>
                      <w:szCs w:val="19"/>
                      <w:lang w:eastAsia="zh-CN"/>
                    </w:rPr>
                    <w:t>县</w:t>
                  </w:r>
                  <w:r>
                    <w:rPr>
                      <w:rFonts w:hint="eastAsia" w:ascii="宋体" w:hAnsi="宋体" w:eastAsia="宋体" w:cs="宋体"/>
                      <w:color w:val="3E3E3E"/>
                      <w:sz w:val="19"/>
                      <w:szCs w:val="19"/>
                    </w:rPr>
                    <w:t>医保工作动态、新闻媒体对我</w:t>
                  </w:r>
                  <w:r>
                    <w:rPr>
                      <w:rFonts w:hint="eastAsia" w:ascii="宋体" w:hAnsi="宋体" w:eastAsia="宋体" w:cs="宋体"/>
                      <w:color w:val="3E3E3E"/>
                      <w:sz w:val="19"/>
                      <w:szCs w:val="19"/>
                      <w:lang w:eastAsia="zh-CN"/>
                    </w:rPr>
                    <w:t>县</w:t>
                  </w:r>
                  <w:r>
                    <w:rPr>
                      <w:rFonts w:hint="eastAsia" w:ascii="宋体" w:hAnsi="宋体" w:eastAsia="宋体" w:cs="宋体"/>
                      <w:color w:val="3E3E3E"/>
                      <w:sz w:val="19"/>
                      <w:szCs w:val="19"/>
                    </w:rPr>
                    <w:t>医疗保障工作宣传报道情况。</w:t>
                  </w:r>
                </w:p>
              </w:tc>
              <w:tc>
                <w:tcPr>
                  <w:tcW w:w="1100" w:type="dxa"/>
                  <w:vMerge w:val="continue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E3E3E"/>
                      <w:sz w:val="18"/>
                      <w:szCs w:val="18"/>
                    </w:rPr>
                  </w:pPr>
                </w:p>
              </w:tc>
              <w:tc>
                <w:tcPr>
                  <w:tcW w:w="829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19"/>
                      <w:szCs w:val="19"/>
                    </w:rPr>
                    <w:t>办公室</w:t>
                  </w:r>
                </w:p>
              </w:tc>
              <w:tc>
                <w:tcPr>
                  <w:tcW w:w="947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</w:rPr>
                    <w:t>活动结束后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  <w:lang w:val="en-US"/>
                    </w:rPr>
                    <w:t>10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</w:rPr>
                    <w:t>个工作日内</w:t>
                  </w:r>
                </w:p>
              </w:tc>
              <w:tc>
                <w:tcPr>
                  <w:tcW w:w="997" w:type="dxa"/>
                  <w:vMerge w:val="continue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E3E3E"/>
                      <w:sz w:val="18"/>
                      <w:szCs w:val="18"/>
                    </w:rPr>
                  </w:pPr>
                </w:p>
              </w:tc>
              <w:tc>
                <w:tcPr>
                  <w:tcW w:w="862" w:type="dxa"/>
                  <w:vMerge w:val="continue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E3E3E"/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vMerge w:val="continue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E3E3E"/>
                      <w:sz w:val="18"/>
                      <w:szCs w:val="18"/>
                    </w:rPr>
                  </w:pP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E3E3E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  <w:lang w:val="en-US" w:eastAsia="zh-CN"/>
                    </w:rPr>
                    <w:t>0312-7315061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21" w:hRule="atLeast"/>
                <w:tblCellSpacing w:w="0" w:type="dxa"/>
              </w:trPr>
              <w:tc>
                <w:tcPr>
                  <w:tcW w:w="501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</w:rPr>
                    <w:t>政策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</w:rPr>
                    <w:t>文件</w:t>
                  </w:r>
                </w:p>
              </w:tc>
              <w:tc>
                <w:tcPr>
                  <w:tcW w:w="833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0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</w:rPr>
                    <w:t>政策法规和规范性文件（非涉密）</w:t>
                  </w:r>
                </w:p>
              </w:tc>
              <w:tc>
                <w:tcPr>
                  <w:tcW w:w="1184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</w:rPr>
                    <w:t>医疗保障规范性文件和政策措施。</w:t>
                  </w:r>
                </w:p>
              </w:tc>
              <w:tc>
                <w:tcPr>
                  <w:tcW w:w="1100" w:type="dxa"/>
                  <w:vMerge w:val="continue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E3E3E"/>
                      <w:sz w:val="18"/>
                      <w:szCs w:val="18"/>
                    </w:rPr>
                  </w:pPr>
                </w:p>
              </w:tc>
              <w:tc>
                <w:tcPr>
                  <w:tcW w:w="829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  <w:lang w:eastAsia="zh-CN"/>
                    </w:rPr>
                    <w:t>档案和法制室</w:t>
                  </w:r>
                </w:p>
              </w:tc>
              <w:tc>
                <w:tcPr>
                  <w:tcW w:w="947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</w:rPr>
                    <w:t>政策公开（变更）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  <w:lang w:val="en-US"/>
                    </w:rPr>
                    <w:t>10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</w:rPr>
                    <w:t>个工作日内</w:t>
                  </w:r>
                </w:p>
              </w:tc>
              <w:tc>
                <w:tcPr>
                  <w:tcW w:w="997" w:type="dxa"/>
                  <w:vMerge w:val="continue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E3E3E"/>
                      <w:sz w:val="18"/>
                      <w:szCs w:val="18"/>
                    </w:rPr>
                  </w:pPr>
                </w:p>
              </w:tc>
              <w:tc>
                <w:tcPr>
                  <w:tcW w:w="862" w:type="dxa"/>
                  <w:vMerge w:val="continue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E3E3E"/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vMerge w:val="continue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E3E3E"/>
                      <w:sz w:val="18"/>
                      <w:szCs w:val="18"/>
                    </w:rPr>
                  </w:pP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E3E3E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  <w:lang w:val="en-US" w:eastAsia="zh-CN"/>
                    </w:rPr>
                    <w:t>0312-7315061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75" w:hRule="atLeast"/>
                <w:tblCellSpacing w:w="0" w:type="dxa"/>
              </w:trPr>
              <w:tc>
                <w:tcPr>
                  <w:tcW w:w="501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</w:rPr>
                    <w:t>公共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</w:rPr>
                    <w:t>服务</w:t>
                  </w:r>
                </w:p>
              </w:tc>
              <w:tc>
                <w:tcPr>
                  <w:tcW w:w="833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rPr>
                      <w:rFonts w:hint="eastAsia"/>
                      <w:sz w:val="19"/>
                      <w:szCs w:val="19"/>
                      <w:lang w:val="en-US" w:eastAsia="zh-CN"/>
                    </w:rPr>
                  </w:pPr>
                  <w:r>
                    <w:rPr>
                      <w:rFonts w:hint="eastAsia"/>
                      <w:sz w:val="19"/>
                      <w:szCs w:val="19"/>
                      <w:lang w:val="en-US" w:eastAsia="zh-CN"/>
                    </w:rPr>
                    <w:t>医疗保险经办业务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rPr>
                      <w:sz w:val="19"/>
                      <w:szCs w:val="19"/>
                    </w:rPr>
                  </w:pP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84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  <w:lang w:eastAsia="zh-CN"/>
                    </w:rPr>
                    <w:t>参保、结算、备案、转移等业务流程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00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</w:rPr>
                    <w:t>《中华人民共和国政府信息公开条例》（国务院令第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  <w:lang w:val="en-US"/>
                    </w:rPr>
                    <w:t>711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</w:rPr>
                    <w:t>号）</w:t>
                  </w:r>
                </w:p>
              </w:tc>
              <w:tc>
                <w:tcPr>
                  <w:tcW w:w="829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  <w:lang w:eastAsia="zh-CN"/>
                    </w:rPr>
                    <w:t>县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</w:rPr>
                    <w:t>医疗保障服务中心</w:t>
                  </w:r>
                </w:p>
              </w:tc>
              <w:tc>
                <w:tcPr>
                  <w:tcW w:w="947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</w:rPr>
                    <w:t>根据工作需要可随时公布</w:t>
                  </w:r>
                </w:p>
              </w:tc>
              <w:tc>
                <w:tcPr>
                  <w:tcW w:w="997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  <w:lang w:eastAsia="zh-CN"/>
                    </w:rPr>
                    <w:t>涞源县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</w:rPr>
                    <w:t>政府网站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</w:p>
              </w:tc>
              <w:tc>
                <w:tcPr>
                  <w:tcW w:w="862" w:type="dxa"/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19"/>
                      <w:szCs w:val="19"/>
                    </w:rPr>
                    <w:t>主动公开</w:t>
                  </w:r>
                  <w:r>
                    <w:rPr>
                      <w:rFonts w:hint="eastAsia" w:ascii="宋体" w:hAnsi="宋体" w:eastAsia="宋体" w:cs="宋体"/>
                      <w:color w:val="3E3E3E"/>
                      <w:sz w:val="19"/>
                      <w:szCs w:val="19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1094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</w:rPr>
                    <w:t>全文发布</w:t>
                  </w:r>
                </w:p>
              </w:tc>
              <w:tc>
                <w:tcPr>
                  <w:tcW w:w="741" w:type="dxa"/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</w:rPr>
                    <w:t>社会</w:t>
                  </w:r>
                </w:p>
              </w:tc>
              <w:tc>
                <w:tcPr>
                  <w:tcW w:w="1271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  <w:lang w:val="en-US" w:eastAsia="zh-CN"/>
                    </w:rPr>
                    <w:t>0312-7315063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50" w:lineRule="atLeas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2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26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26" w:type="dxa"/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/>
    <w:sectPr>
      <w:pgSz w:w="11850" w:h="16783"/>
      <w:pgMar w:top="1440" w:right="612" w:bottom="1440" w:left="612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EE45FC"/>
    <w:rsid w:val="1BE54C56"/>
    <w:rsid w:val="1CED470C"/>
    <w:rsid w:val="2B207700"/>
    <w:rsid w:val="59873138"/>
    <w:rsid w:val="7938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232323"/>
      <w:u w:val="none"/>
    </w:rPr>
  </w:style>
  <w:style w:type="character" w:customStyle="1" w:styleId="7">
    <w:name w:val="tit3"/>
    <w:basedOn w:val="4"/>
    <w:qFormat/>
    <w:uiPriority w:val="0"/>
    <w:rPr>
      <w:sz w:val="24"/>
      <w:szCs w:val="24"/>
    </w:rPr>
  </w:style>
  <w:style w:type="character" w:customStyle="1" w:styleId="8">
    <w:name w:val="tit2"/>
    <w:basedOn w:val="4"/>
    <w:qFormat/>
    <w:uiPriority w:val="0"/>
    <w:rPr>
      <w:color w:val="BD090C"/>
      <w:sz w:val="30"/>
      <w:szCs w:val="30"/>
    </w:rPr>
  </w:style>
  <w:style w:type="character" w:customStyle="1" w:styleId="9">
    <w:name w:val="dqwz"/>
    <w:basedOn w:val="4"/>
    <w:qFormat/>
    <w:uiPriority w:val="0"/>
  </w:style>
  <w:style w:type="character" w:customStyle="1" w:styleId="10">
    <w:name w:val="icon-bsfw"/>
    <w:basedOn w:val="4"/>
    <w:qFormat/>
    <w:uiPriority w:val="0"/>
  </w:style>
  <w:style w:type="character" w:customStyle="1" w:styleId="11">
    <w:name w:val="icon-bsfw1"/>
    <w:basedOn w:val="4"/>
    <w:qFormat/>
    <w:uiPriority w:val="0"/>
  </w:style>
  <w:style w:type="character" w:customStyle="1" w:styleId="12">
    <w:name w:val="tex"/>
    <w:basedOn w:val="4"/>
    <w:qFormat/>
    <w:uiPriority w:val="0"/>
    <w:rPr>
      <w:color w:val="CC0407"/>
      <w:sz w:val="22"/>
      <w:szCs w:val="22"/>
    </w:rPr>
  </w:style>
  <w:style w:type="character" w:customStyle="1" w:styleId="13">
    <w:name w:val="icon-xxgk"/>
    <w:basedOn w:val="4"/>
    <w:qFormat/>
    <w:uiPriority w:val="0"/>
  </w:style>
  <w:style w:type="character" w:customStyle="1" w:styleId="14">
    <w:name w:val="icon-xxgk1"/>
    <w:basedOn w:val="4"/>
    <w:qFormat/>
    <w:uiPriority w:val="0"/>
  </w:style>
  <w:style w:type="character" w:customStyle="1" w:styleId="15">
    <w:name w:val="icon-hdjl"/>
    <w:basedOn w:val="4"/>
    <w:qFormat/>
    <w:uiPriority w:val="0"/>
  </w:style>
  <w:style w:type="character" w:customStyle="1" w:styleId="16">
    <w:name w:val="icon-hdjl1"/>
    <w:basedOn w:val="4"/>
    <w:qFormat/>
    <w:uiPriority w:val="0"/>
  </w:style>
  <w:style w:type="character" w:customStyle="1" w:styleId="17">
    <w:name w:val="zxft-tit"/>
    <w:basedOn w:val="4"/>
    <w:qFormat/>
    <w:uiPriority w:val="0"/>
    <w:rPr>
      <w:b/>
      <w:color w:val="CB0306"/>
      <w:sz w:val="24"/>
      <w:szCs w:val="24"/>
    </w:rPr>
  </w:style>
  <w:style w:type="character" w:customStyle="1" w:styleId="18">
    <w:name w:val="text2"/>
    <w:basedOn w:val="4"/>
    <w:qFormat/>
    <w:uiPriority w:val="0"/>
    <w:rPr>
      <w:color w:val="FFFFFF"/>
      <w:sz w:val="24"/>
      <w:szCs w:val="24"/>
      <w:shd w:val="clear" w:fill="CC0407"/>
    </w:rPr>
  </w:style>
  <w:style w:type="character" w:customStyle="1" w:styleId="19">
    <w:name w:val="more4"/>
    <w:basedOn w:val="4"/>
    <w:uiPriority w:val="0"/>
  </w:style>
  <w:style w:type="character" w:customStyle="1" w:styleId="20">
    <w:name w:val="hd-icon1"/>
    <w:basedOn w:val="4"/>
    <w:qFormat/>
    <w:uiPriority w:val="0"/>
  </w:style>
  <w:style w:type="character" w:customStyle="1" w:styleId="21">
    <w:name w:val="hd-icon2"/>
    <w:basedOn w:val="4"/>
    <w:uiPriority w:val="0"/>
  </w:style>
  <w:style w:type="character" w:customStyle="1" w:styleId="22">
    <w:name w:val="hd-icon3"/>
    <w:basedOn w:val="4"/>
    <w:uiPriority w:val="0"/>
  </w:style>
  <w:style w:type="character" w:customStyle="1" w:styleId="23">
    <w:name w:val="hd-icon4"/>
    <w:basedOn w:val="4"/>
    <w:qFormat/>
    <w:uiPriority w:val="0"/>
  </w:style>
  <w:style w:type="character" w:customStyle="1" w:styleId="24">
    <w:name w:val="timestyle700441"/>
    <w:basedOn w:val="4"/>
    <w:qFormat/>
    <w:uiPriority w:val="0"/>
    <w:rPr>
      <w:sz w:val="18"/>
      <w:szCs w:val="18"/>
    </w:rPr>
  </w:style>
  <w:style w:type="character" w:customStyle="1" w:styleId="25">
    <w:name w:val="authorstyle700441"/>
    <w:basedOn w:val="4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2020-01-06T02:39:00Z</dcterms:created>
  <dc:creator>Administrator</dc:creator>
  <cp:lastModifiedBy>王非</cp:lastModifiedBy>
  <dcterms:modified xsi:type="dcterms:W3CDTF">2020-01-08T06:42:38Z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